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0A7A9" w14:textId="77777777" w:rsidR="00D47CB7" w:rsidRPr="00D47CB7" w:rsidRDefault="00D47CB7" w:rsidP="001D1222">
      <w:pPr>
        <w:pStyle w:val="Default"/>
        <w:contextualSpacing/>
        <w:jc w:val="center"/>
        <w:rPr>
          <w:b/>
          <w:bCs/>
          <w:sz w:val="28"/>
          <w:szCs w:val="28"/>
        </w:rPr>
      </w:pPr>
      <w:r w:rsidRPr="00D47CB7">
        <w:rPr>
          <w:b/>
          <w:bCs/>
          <w:sz w:val="28"/>
          <w:szCs w:val="28"/>
        </w:rPr>
        <w:t>ФИНАНСОВО</w:t>
      </w:r>
      <w:r w:rsidR="001D1222">
        <w:rPr>
          <w:b/>
          <w:bCs/>
          <w:sz w:val="28"/>
          <w:szCs w:val="28"/>
        </w:rPr>
        <w:t>-ЭКОНОМИЧЕСКОЕ</w:t>
      </w:r>
      <w:r w:rsidRPr="00D47CB7">
        <w:rPr>
          <w:b/>
          <w:bCs/>
          <w:sz w:val="28"/>
          <w:szCs w:val="28"/>
        </w:rPr>
        <w:t xml:space="preserve"> ОБОСНОВАНИЕ</w:t>
      </w:r>
    </w:p>
    <w:p w14:paraId="2B5CAB47" w14:textId="271EE564" w:rsidR="00037E9D" w:rsidRDefault="000023C3" w:rsidP="001D1222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к</w:t>
      </w:r>
      <w:r w:rsidR="00D47CB7" w:rsidRPr="00D47CB7">
        <w:rPr>
          <w:b/>
          <w:color w:val="auto"/>
          <w:sz w:val="28"/>
          <w:szCs w:val="28"/>
        </w:rPr>
        <w:t xml:space="preserve"> проекту </w:t>
      </w:r>
      <w:r w:rsidR="007822BD">
        <w:rPr>
          <w:b/>
          <w:color w:val="auto"/>
          <w:sz w:val="28"/>
          <w:szCs w:val="28"/>
        </w:rPr>
        <w:t>распоряжения</w:t>
      </w:r>
      <w:r w:rsidR="00D47CB7" w:rsidRPr="00D47CB7">
        <w:rPr>
          <w:b/>
          <w:color w:val="auto"/>
          <w:sz w:val="28"/>
          <w:szCs w:val="28"/>
        </w:rPr>
        <w:t xml:space="preserve"> </w:t>
      </w:r>
    </w:p>
    <w:p w14:paraId="1D239511" w14:textId="77777777" w:rsidR="00D74EBC" w:rsidRDefault="00D47CB7" w:rsidP="001D1222">
      <w:pPr>
        <w:pStyle w:val="Default"/>
        <w:contextualSpacing/>
        <w:jc w:val="center"/>
        <w:rPr>
          <w:b/>
          <w:color w:val="auto"/>
          <w:sz w:val="28"/>
          <w:szCs w:val="28"/>
        </w:rPr>
      </w:pPr>
      <w:r w:rsidRPr="00D47CB7">
        <w:rPr>
          <w:b/>
          <w:color w:val="auto"/>
          <w:sz w:val="28"/>
          <w:szCs w:val="28"/>
        </w:rPr>
        <w:t>Правительства Кабардино-Балкарской Республики</w:t>
      </w:r>
    </w:p>
    <w:p w14:paraId="083D9744" w14:textId="44D6C749" w:rsidR="00412CCF" w:rsidRPr="001F1ADD" w:rsidRDefault="00880831" w:rsidP="007822B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822BD" w:rsidRPr="007822BD">
        <w:rPr>
          <w:rFonts w:ascii="Times New Roman" w:hAnsi="Times New Roman" w:cs="Times New Roman"/>
          <w:b/>
          <w:sz w:val="28"/>
          <w:szCs w:val="28"/>
        </w:rPr>
        <w:t xml:space="preserve"> выделении из резервного фонда Правительства        Кабардино-Балкарской Республики Министерству строительства и жилищно-коммунального хозяйства Кабардино-Балкарской Республики в 2021 году бюджетных ассигнований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3DE0B48A" w14:textId="77777777" w:rsidR="00037E9D" w:rsidRDefault="00037E9D" w:rsidP="00A85202">
      <w:pPr>
        <w:pStyle w:val="Default"/>
        <w:spacing w:before="100" w:beforeAutospacing="1" w:after="100" w:afterAutospacing="1" w:line="276" w:lineRule="auto"/>
        <w:contextualSpacing/>
        <w:jc w:val="center"/>
        <w:rPr>
          <w:sz w:val="28"/>
          <w:szCs w:val="28"/>
        </w:rPr>
      </w:pPr>
    </w:p>
    <w:p w14:paraId="0DED545A" w14:textId="3A08E88E" w:rsidR="0024253B" w:rsidRPr="00544ADD" w:rsidRDefault="00D47CB7" w:rsidP="003D00A7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проекта </w:t>
      </w:r>
      <w:r w:rsidR="007822BD">
        <w:rPr>
          <w:rFonts w:ascii="Times New Roman" w:hAnsi="Times New Roman" w:cs="Times New Roman"/>
          <w:sz w:val="28"/>
          <w:szCs w:val="28"/>
        </w:rPr>
        <w:t>распоряжения</w:t>
      </w:r>
      <w:r w:rsidR="00E265CE">
        <w:rPr>
          <w:rFonts w:ascii="Times New Roman" w:hAnsi="Times New Roman" w:cs="Times New Roman"/>
          <w:sz w:val="28"/>
          <w:szCs w:val="28"/>
        </w:rPr>
        <w:t xml:space="preserve"> </w:t>
      </w:r>
      <w:r w:rsidR="00880831">
        <w:rPr>
          <w:rFonts w:ascii="Times New Roman" w:hAnsi="Times New Roman" w:cs="Times New Roman"/>
          <w:sz w:val="28"/>
          <w:szCs w:val="28"/>
        </w:rPr>
        <w:t>о</w:t>
      </w:r>
      <w:r w:rsidR="007822BD" w:rsidRPr="007822BD">
        <w:rPr>
          <w:rFonts w:ascii="Times New Roman" w:hAnsi="Times New Roman" w:cs="Times New Roman"/>
          <w:sz w:val="28"/>
          <w:szCs w:val="28"/>
        </w:rPr>
        <w:t xml:space="preserve"> выделении из резервного фонда Правительства</w:t>
      </w:r>
      <w:r w:rsidR="006A09F2">
        <w:rPr>
          <w:rFonts w:ascii="Times New Roman" w:hAnsi="Times New Roman" w:cs="Times New Roman"/>
          <w:sz w:val="28"/>
          <w:szCs w:val="28"/>
        </w:rPr>
        <w:t xml:space="preserve"> </w:t>
      </w:r>
      <w:r w:rsidR="007822BD" w:rsidRPr="007822BD">
        <w:rPr>
          <w:rFonts w:ascii="Times New Roman" w:hAnsi="Times New Roman" w:cs="Times New Roman"/>
          <w:sz w:val="28"/>
          <w:szCs w:val="28"/>
        </w:rPr>
        <w:t>Кабардино-Балкарской Республики Министерству строительства и жилищно-коммунального хозяйства Кабардино-Балкарской Республики в 202</w:t>
      </w:r>
      <w:r w:rsidR="00BB70AE">
        <w:rPr>
          <w:rFonts w:ascii="Times New Roman" w:hAnsi="Times New Roman" w:cs="Times New Roman"/>
          <w:sz w:val="28"/>
          <w:szCs w:val="28"/>
        </w:rPr>
        <w:t>3</w:t>
      </w:r>
      <w:r w:rsidR="007822BD" w:rsidRPr="007822BD">
        <w:rPr>
          <w:rFonts w:ascii="Times New Roman" w:hAnsi="Times New Roman" w:cs="Times New Roman"/>
          <w:sz w:val="28"/>
          <w:szCs w:val="28"/>
        </w:rPr>
        <w:t xml:space="preserve"> году бюджетных ассигнований</w:t>
      </w:r>
      <w:r w:rsidR="002E46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потребует </w:t>
      </w:r>
      <w:r w:rsidR="00815D3E">
        <w:rPr>
          <w:rFonts w:ascii="Times New Roman" w:hAnsi="Times New Roman" w:cs="Times New Roman"/>
          <w:sz w:val="28"/>
          <w:szCs w:val="28"/>
        </w:rPr>
        <w:t>выделение средств из резервного фонда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</w:t>
      </w:r>
      <w:r w:rsidR="007822BD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BB70AE" w:rsidRPr="00544ADD">
        <w:rPr>
          <w:rFonts w:ascii="Times New Roman" w:hAnsi="Times New Roman" w:cs="Times New Roman"/>
          <w:sz w:val="28"/>
          <w:szCs w:val="28"/>
        </w:rPr>
        <w:t xml:space="preserve">9 999 412 </w:t>
      </w:r>
      <w:r w:rsidR="007822BD" w:rsidRPr="00544ADD">
        <w:rPr>
          <w:rFonts w:ascii="Times New Roman" w:hAnsi="Times New Roman" w:cs="Times New Roman"/>
          <w:sz w:val="28"/>
          <w:szCs w:val="28"/>
        </w:rPr>
        <w:t>руб</w:t>
      </w:r>
      <w:r w:rsidRPr="00544ADD">
        <w:rPr>
          <w:rFonts w:ascii="Times New Roman" w:hAnsi="Times New Roman" w:cs="Times New Roman"/>
          <w:sz w:val="28"/>
          <w:szCs w:val="28"/>
        </w:rPr>
        <w:t>.</w:t>
      </w:r>
    </w:p>
    <w:p w14:paraId="27BBBD0C" w14:textId="6850466E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6AAAD854" w14:textId="3739FDB6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46C6F7DF" w14:textId="5A200E29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1ACC272B" w14:textId="25076228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274D6197" w14:textId="5EA59527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1157D4F5" w14:textId="71918209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76367499" w14:textId="22240FFD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5C8620DE" w14:textId="20A7DB30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6290818C" w14:textId="5CC6D224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527899B3" w14:textId="77AD5412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4F7F33E5" w14:textId="5DF6ADAF" w:rsidR="0024253B" w:rsidRDefault="0024253B">
      <w:pPr>
        <w:rPr>
          <w:rFonts w:ascii="Times New Roman" w:hAnsi="Times New Roman" w:cs="Times New Roman"/>
          <w:sz w:val="28"/>
          <w:szCs w:val="28"/>
        </w:rPr>
      </w:pPr>
    </w:p>
    <w:p w14:paraId="5B71F614" w14:textId="3DFA3F7F" w:rsidR="0024253B" w:rsidRDefault="0024253B" w:rsidP="0024253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DA08629" w14:textId="615AADF3" w:rsidR="0024253B" w:rsidRPr="00037E9D" w:rsidRDefault="0024253B" w:rsidP="0024253B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4253B" w:rsidRPr="00037E9D" w:rsidSect="00565A56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B7"/>
    <w:rsid w:val="000023C3"/>
    <w:rsid w:val="00037E9D"/>
    <w:rsid w:val="00044634"/>
    <w:rsid w:val="001D1222"/>
    <w:rsid w:val="001D6CA9"/>
    <w:rsid w:val="001F1ADD"/>
    <w:rsid w:val="001F3312"/>
    <w:rsid w:val="00204CE6"/>
    <w:rsid w:val="00211CBB"/>
    <w:rsid w:val="0024253B"/>
    <w:rsid w:val="002E460F"/>
    <w:rsid w:val="003D00A7"/>
    <w:rsid w:val="00412CCF"/>
    <w:rsid w:val="004B17A3"/>
    <w:rsid w:val="004D478E"/>
    <w:rsid w:val="00544ADD"/>
    <w:rsid w:val="00565A56"/>
    <w:rsid w:val="006A09F2"/>
    <w:rsid w:val="007822BD"/>
    <w:rsid w:val="00815D3E"/>
    <w:rsid w:val="00880831"/>
    <w:rsid w:val="00893A03"/>
    <w:rsid w:val="0090075A"/>
    <w:rsid w:val="00936A1F"/>
    <w:rsid w:val="00950C35"/>
    <w:rsid w:val="00A205CB"/>
    <w:rsid w:val="00A85009"/>
    <w:rsid w:val="00A85202"/>
    <w:rsid w:val="00B14417"/>
    <w:rsid w:val="00BB70AE"/>
    <w:rsid w:val="00D461D9"/>
    <w:rsid w:val="00D47CB7"/>
    <w:rsid w:val="00D74EBC"/>
    <w:rsid w:val="00E265CE"/>
    <w:rsid w:val="00F84EB7"/>
    <w:rsid w:val="00F9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74EBA"/>
  <w15:docId w15:val="{C91054FB-5800-48D8-BE7B-D10569C8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47CB7"/>
    <w:rPr>
      <w:color w:val="0066CC"/>
      <w:u w:val="single"/>
    </w:rPr>
  </w:style>
  <w:style w:type="paragraph" w:customStyle="1" w:styleId="Default">
    <w:name w:val="Default"/>
    <w:rsid w:val="00D47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7CB7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90075A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900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8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Амдулчерим Казанов</dc:creator>
  <cp:lastModifiedBy>user</cp:lastModifiedBy>
  <cp:revision>16</cp:revision>
  <cp:lastPrinted>2021-05-28T12:45:00Z</cp:lastPrinted>
  <dcterms:created xsi:type="dcterms:W3CDTF">2020-02-21T08:57:00Z</dcterms:created>
  <dcterms:modified xsi:type="dcterms:W3CDTF">2023-06-15T13:42:00Z</dcterms:modified>
</cp:coreProperties>
</file>